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D5" w:rsidRDefault="009365D5" w:rsidP="009365D5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972F3B8" wp14:editId="19FC9138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9365D5" w:rsidRPr="00E02523" w:rsidRDefault="009365D5" w:rsidP="009365D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9365D5" w:rsidRPr="008D4DE1" w:rsidRDefault="009365D5" w:rsidP="009365D5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9365D5" w:rsidRDefault="009365D5" w:rsidP="009365D5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</w:p>
    <w:p w:rsidR="009365D5" w:rsidRDefault="009365D5" w:rsidP="009365D5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9365D5" w:rsidRDefault="009365D5" w:rsidP="009365D5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9365D5" w:rsidRPr="00862C2A" w:rsidRDefault="009365D5" w:rsidP="00862C2A">
      <w:pPr>
        <w:spacing w:line="360" w:lineRule="auto"/>
        <w:jc w:val="center"/>
        <w:rPr>
          <w:b/>
          <w:sz w:val="28"/>
          <w:szCs w:val="28"/>
        </w:rPr>
      </w:pPr>
      <w:r w:rsidRPr="00862C2A">
        <w:rPr>
          <w:b/>
          <w:sz w:val="28"/>
          <w:szCs w:val="28"/>
        </w:rPr>
        <w:t xml:space="preserve">Ветераны Великой Отечественной войны будут получать ежегодно </w:t>
      </w:r>
    </w:p>
    <w:p w:rsidR="009365D5" w:rsidRDefault="009365D5" w:rsidP="00862C2A">
      <w:pPr>
        <w:spacing w:line="360" w:lineRule="auto"/>
        <w:jc w:val="center"/>
        <w:rPr>
          <w:b/>
          <w:sz w:val="28"/>
          <w:szCs w:val="28"/>
        </w:rPr>
      </w:pPr>
      <w:r w:rsidRPr="00862C2A">
        <w:rPr>
          <w:b/>
          <w:sz w:val="28"/>
          <w:szCs w:val="28"/>
        </w:rPr>
        <w:t xml:space="preserve">по 10 тысяч рублей </w:t>
      </w:r>
    </w:p>
    <w:p w:rsidR="00862C2A" w:rsidRPr="00862C2A" w:rsidRDefault="00862C2A" w:rsidP="00862C2A">
      <w:pPr>
        <w:spacing w:line="360" w:lineRule="auto"/>
        <w:jc w:val="center"/>
        <w:rPr>
          <w:b/>
          <w:sz w:val="28"/>
          <w:szCs w:val="28"/>
        </w:rPr>
      </w:pPr>
    </w:p>
    <w:p w:rsidR="009365D5" w:rsidRPr="00862C2A" w:rsidRDefault="009365D5" w:rsidP="00862C2A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C2A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62C2A">
        <w:rPr>
          <w:rFonts w:ascii="Times New Roman" w:hAnsi="Times New Roman" w:cs="Times New Roman"/>
          <w:b w:val="0"/>
          <w:sz w:val="28"/>
          <w:szCs w:val="28"/>
        </w:rPr>
        <w:t>ступил в силу Указ Президента Российской Федерации от 24 апреля 2019 г</w:t>
      </w:r>
      <w:r w:rsidR="00862C2A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862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2C2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62C2A">
        <w:rPr>
          <w:rFonts w:ascii="Times New Roman" w:hAnsi="Times New Roman" w:cs="Times New Roman"/>
          <w:b w:val="0"/>
          <w:sz w:val="28"/>
          <w:szCs w:val="28"/>
        </w:rPr>
        <w:t> 186</w:t>
      </w:r>
      <w:r w:rsidRPr="00862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2C2A">
        <w:rPr>
          <w:rFonts w:ascii="Times New Roman" w:hAnsi="Times New Roman" w:cs="Times New Roman"/>
          <w:b w:val="0"/>
          <w:sz w:val="28"/>
          <w:szCs w:val="28"/>
        </w:rPr>
        <w:t xml:space="preserve">«О ежегодной денежной выплате некоторым категориям граждан </w:t>
      </w:r>
      <w:r w:rsidR="00862C2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proofErr w:type="gramStart"/>
      <w:r w:rsidRPr="00862C2A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862C2A">
        <w:rPr>
          <w:rFonts w:ascii="Times New Roman" w:hAnsi="Times New Roman" w:cs="Times New Roman"/>
          <w:b w:val="0"/>
          <w:sz w:val="28"/>
          <w:szCs w:val="28"/>
        </w:rPr>
        <w:t xml:space="preserve"> Дню Победы». </w:t>
      </w:r>
    </w:p>
    <w:p w:rsidR="009365D5" w:rsidRPr="00862C2A" w:rsidRDefault="009365D5" w:rsidP="00862C2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2C2A">
        <w:rPr>
          <w:rFonts w:eastAsiaTheme="minorHAnsi"/>
          <w:sz w:val="28"/>
          <w:szCs w:val="28"/>
          <w:lang w:eastAsia="en-US"/>
        </w:rPr>
        <w:t xml:space="preserve">Согласно Указу, </w:t>
      </w:r>
      <w:r w:rsidRPr="009365D5">
        <w:rPr>
          <w:rFonts w:eastAsiaTheme="minorHAnsi"/>
          <w:sz w:val="28"/>
          <w:szCs w:val="28"/>
          <w:lang w:eastAsia="en-US"/>
        </w:rPr>
        <w:t>начиная с 2019</w:t>
      </w:r>
      <w:r w:rsidR="00862C2A">
        <w:rPr>
          <w:rFonts w:eastAsiaTheme="minorHAnsi"/>
          <w:sz w:val="28"/>
          <w:szCs w:val="28"/>
          <w:lang w:eastAsia="en-US"/>
        </w:rPr>
        <w:t xml:space="preserve"> </w:t>
      </w:r>
      <w:r w:rsidRPr="009365D5">
        <w:rPr>
          <w:rFonts w:eastAsiaTheme="minorHAnsi"/>
          <w:sz w:val="28"/>
          <w:szCs w:val="28"/>
          <w:lang w:eastAsia="en-US"/>
        </w:rPr>
        <w:t xml:space="preserve"> года гражданам Российской Федерации, постоянно проживающим на территории Российской Федерации, в Латвийской Республике, Литовской Республике и Эстонской Республике, являющимся инвалидами Великой Отечественной войны и участниками Великой Отечественной войны из числа лиц, указанных в </w:t>
      </w:r>
      <w:hyperlink r:id="rId6" w:history="1">
        <w:r w:rsidRPr="00862C2A">
          <w:rPr>
            <w:rFonts w:eastAsiaTheme="minorHAnsi"/>
            <w:sz w:val="28"/>
            <w:szCs w:val="28"/>
            <w:lang w:eastAsia="en-US"/>
          </w:rPr>
          <w:t>подпункте 1 пункта 1 статьи 2</w:t>
        </w:r>
      </w:hyperlink>
      <w:r w:rsidRPr="009365D5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1995 г</w:t>
      </w:r>
      <w:r w:rsidRPr="00862C2A">
        <w:rPr>
          <w:rFonts w:eastAsiaTheme="minorHAnsi"/>
          <w:sz w:val="28"/>
          <w:szCs w:val="28"/>
          <w:lang w:eastAsia="en-US"/>
        </w:rPr>
        <w:t>ода</w:t>
      </w:r>
      <w:r w:rsidRPr="009365D5">
        <w:rPr>
          <w:rFonts w:eastAsiaTheme="minorHAnsi"/>
          <w:sz w:val="28"/>
          <w:szCs w:val="28"/>
          <w:lang w:eastAsia="en-US"/>
        </w:rPr>
        <w:t xml:space="preserve"> </w:t>
      </w:r>
      <w:r w:rsidRPr="00862C2A">
        <w:rPr>
          <w:rFonts w:eastAsiaTheme="minorHAnsi"/>
          <w:sz w:val="28"/>
          <w:szCs w:val="28"/>
          <w:lang w:eastAsia="en-US"/>
        </w:rPr>
        <w:t>№</w:t>
      </w:r>
      <w:r w:rsidRPr="009365D5">
        <w:rPr>
          <w:rFonts w:eastAsiaTheme="minorHAnsi"/>
          <w:sz w:val="28"/>
          <w:szCs w:val="28"/>
          <w:lang w:eastAsia="en-US"/>
        </w:rPr>
        <w:t> 5-ФЗ "О ветеранах", производится ежегодная денежная выплата в размере</w:t>
      </w:r>
      <w:proofErr w:type="gramEnd"/>
      <w:r w:rsidRPr="009365D5">
        <w:rPr>
          <w:rFonts w:eastAsiaTheme="minorHAnsi"/>
          <w:sz w:val="28"/>
          <w:szCs w:val="28"/>
          <w:lang w:eastAsia="en-US"/>
        </w:rPr>
        <w:t xml:space="preserve"> 10 тыс. рублей.</w:t>
      </w:r>
      <w:r w:rsidRPr="00862C2A">
        <w:rPr>
          <w:rFonts w:eastAsiaTheme="minorHAnsi"/>
          <w:sz w:val="28"/>
          <w:szCs w:val="28"/>
          <w:lang w:eastAsia="en-US"/>
        </w:rPr>
        <w:t xml:space="preserve"> Данная выплата приурочивается </w:t>
      </w:r>
      <w:proofErr w:type="gramStart"/>
      <w:r w:rsidRPr="00862C2A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862C2A">
        <w:rPr>
          <w:rFonts w:eastAsiaTheme="minorHAnsi"/>
          <w:sz w:val="28"/>
          <w:szCs w:val="28"/>
          <w:lang w:eastAsia="en-US"/>
        </w:rPr>
        <w:t xml:space="preserve">          </w:t>
      </w:r>
      <w:r w:rsidRPr="00862C2A">
        <w:rPr>
          <w:rFonts w:eastAsiaTheme="minorHAnsi"/>
          <w:sz w:val="28"/>
          <w:szCs w:val="28"/>
          <w:lang w:eastAsia="en-US"/>
        </w:rPr>
        <w:t xml:space="preserve"> Дню Победы.</w:t>
      </w:r>
    </w:p>
    <w:p w:rsidR="009365D5" w:rsidRPr="00862C2A" w:rsidRDefault="009365D5" w:rsidP="00862C2A">
      <w:pPr>
        <w:spacing w:line="360" w:lineRule="auto"/>
        <w:ind w:firstLine="567"/>
        <w:jc w:val="both"/>
        <w:rPr>
          <w:sz w:val="28"/>
          <w:szCs w:val="28"/>
        </w:rPr>
      </w:pPr>
      <w:r w:rsidRPr="00862C2A">
        <w:rPr>
          <w:sz w:val="28"/>
          <w:szCs w:val="28"/>
        </w:rPr>
        <w:t xml:space="preserve">В соответствии с этим </w:t>
      </w:r>
      <w:r w:rsidR="00862C2A" w:rsidRPr="00862C2A">
        <w:rPr>
          <w:sz w:val="28"/>
          <w:szCs w:val="28"/>
        </w:rPr>
        <w:t>У</w:t>
      </w:r>
      <w:r w:rsidRPr="00862C2A">
        <w:rPr>
          <w:sz w:val="28"/>
          <w:szCs w:val="28"/>
        </w:rPr>
        <w:t>казом</w:t>
      </w:r>
      <w:r w:rsidR="00862C2A" w:rsidRPr="00862C2A">
        <w:rPr>
          <w:sz w:val="28"/>
          <w:szCs w:val="28"/>
        </w:rPr>
        <w:t xml:space="preserve">, </w:t>
      </w:r>
      <w:r w:rsidR="00862C2A" w:rsidRPr="00862C2A">
        <w:rPr>
          <w:sz w:val="28"/>
          <w:szCs w:val="28"/>
        </w:rPr>
        <w:t>уже в мае</w:t>
      </w:r>
      <w:r w:rsidR="00862C2A" w:rsidRPr="00862C2A">
        <w:rPr>
          <w:sz w:val="28"/>
          <w:szCs w:val="28"/>
        </w:rPr>
        <w:t xml:space="preserve">, </w:t>
      </w:r>
      <w:r w:rsidR="00862C2A" w:rsidRPr="00862C2A">
        <w:rPr>
          <w:sz w:val="28"/>
          <w:szCs w:val="28"/>
        </w:rPr>
        <w:t>ветеран</w:t>
      </w:r>
      <w:r w:rsidR="00862C2A" w:rsidRPr="00862C2A">
        <w:rPr>
          <w:sz w:val="28"/>
          <w:szCs w:val="28"/>
        </w:rPr>
        <w:t>ы</w:t>
      </w:r>
      <w:r w:rsidR="00862C2A" w:rsidRPr="00862C2A">
        <w:rPr>
          <w:sz w:val="28"/>
          <w:szCs w:val="28"/>
        </w:rPr>
        <w:t xml:space="preserve"> Великой Отечественной войны 1941-1945 годов</w:t>
      </w:r>
      <w:r w:rsidR="00862C2A" w:rsidRPr="00862C2A">
        <w:rPr>
          <w:sz w:val="28"/>
          <w:szCs w:val="28"/>
        </w:rPr>
        <w:t xml:space="preserve"> </w:t>
      </w:r>
      <w:r w:rsidR="00862C2A" w:rsidRPr="00862C2A">
        <w:rPr>
          <w:sz w:val="28"/>
          <w:szCs w:val="28"/>
        </w:rPr>
        <w:t>получат</w:t>
      </w:r>
      <w:r w:rsidR="00862C2A" w:rsidRPr="00862C2A">
        <w:rPr>
          <w:sz w:val="28"/>
          <w:szCs w:val="28"/>
        </w:rPr>
        <w:t xml:space="preserve"> </w:t>
      </w:r>
      <w:r w:rsidRPr="00862C2A">
        <w:rPr>
          <w:sz w:val="28"/>
          <w:szCs w:val="28"/>
        </w:rPr>
        <w:t xml:space="preserve">выплату в размере 10 000 рублей </w:t>
      </w:r>
    </w:p>
    <w:p w:rsidR="009365D5" w:rsidRDefault="009365D5" w:rsidP="00862C2A">
      <w:pPr>
        <w:spacing w:line="360" w:lineRule="auto"/>
        <w:ind w:firstLine="567"/>
        <w:jc w:val="both"/>
        <w:rPr>
          <w:sz w:val="28"/>
          <w:szCs w:val="28"/>
        </w:rPr>
      </w:pPr>
      <w:r w:rsidRPr="00862C2A">
        <w:rPr>
          <w:sz w:val="28"/>
          <w:szCs w:val="28"/>
        </w:rPr>
        <w:t xml:space="preserve">Обращаться в Пенсионный фонд для получения выплаты не надо, она будет выплачена в </w:t>
      </w:r>
      <w:proofErr w:type="spellStart"/>
      <w:r w:rsidRPr="00862C2A">
        <w:rPr>
          <w:sz w:val="28"/>
          <w:szCs w:val="28"/>
        </w:rPr>
        <w:t>беззаявительном</w:t>
      </w:r>
      <w:proofErr w:type="spellEnd"/>
      <w:r w:rsidRPr="00862C2A">
        <w:rPr>
          <w:sz w:val="28"/>
          <w:szCs w:val="28"/>
        </w:rPr>
        <w:t xml:space="preserve"> порядке на основании данных ПФР.</w:t>
      </w:r>
    </w:p>
    <w:p w:rsidR="00862C2A" w:rsidRDefault="00862C2A" w:rsidP="00862C2A">
      <w:pPr>
        <w:spacing w:line="360" w:lineRule="auto"/>
        <w:ind w:firstLine="567"/>
        <w:jc w:val="both"/>
        <w:rPr>
          <w:sz w:val="28"/>
          <w:szCs w:val="28"/>
        </w:rPr>
      </w:pPr>
    </w:p>
    <w:p w:rsidR="00862C2A" w:rsidRDefault="00862C2A" w:rsidP="00862C2A">
      <w:pPr>
        <w:spacing w:line="360" w:lineRule="auto"/>
        <w:ind w:firstLine="567"/>
        <w:jc w:val="both"/>
        <w:rPr>
          <w:sz w:val="28"/>
          <w:szCs w:val="28"/>
        </w:rPr>
      </w:pPr>
    </w:p>
    <w:p w:rsidR="00862C2A" w:rsidRPr="00862C2A" w:rsidRDefault="00862C2A" w:rsidP="00862C2A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9365D5" w:rsidRPr="00862C2A" w:rsidRDefault="009365D5" w:rsidP="00862C2A">
      <w:pPr>
        <w:spacing w:line="360" w:lineRule="auto"/>
        <w:ind w:firstLine="567"/>
        <w:jc w:val="both"/>
        <w:rPr>
          <w:sz w:val="28"/>
          <w:szCs w:val="28"/>
        </w:rPr>
      </w:pPr>
      <w:r w:rsidRPr="00862C2A">
        <w:rPr>
          <w:sz w:val="28"/>
          <w:szCs w:val="28"/>
        </w:rPr>
        <w:t> </w:t>
      </w:r>
    </w:p>
    <w:p w:rsidR="009365D5" w:rsidRPr="00862C2A" w:rsidRDefault="009365D5" w:rsidP="00862C2A">
      <w:pPr>
        <w:spacing w:line="360" w:lineRule="auto"/>
        <w:ind w:hanging="2654"/>
        <w:jc w:val="both"/>
        <w:rPr>
          <w:sz w:val="28"/>
          <w:szCs w:val="28"/>
        </w:rPr>
      </w:pPr>
      <w:r w:rsidRPr="00862C2A">
        <w:rPr>
          <w:sz w:val="28"/>
          <w:szCs w:val="28"/>
        </w:rPr>
        <w:t xml:space="preserve">                                                                                                               ГУ-УПФР в г. Вышнем Волочке  </w:t>
      </w:r>
    </w:p>
    <w:p w:rsidR="009365D5" w:rsidRPr="00862C2A" w:rsidRDefault="009365D5" w:rsidP="00862C2A">
      <w:pPr>
        <w:spacing w:line="360" w:lineRule="auto"/>
        <w:jc w:val="both"/>
        <w:rPr>
          <w:sz w:val="28"/>
          <w:szCs w:val="28"/>
        </w:rPr>
      </w:pPr>
      <w:r w:rsidRPr="00862C2A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862C2A">
        <w:rPr>
          <w:sz w:val="28"/>
          <w:szCs w:val="28"/>
        </w:rPr>
        <w:t>Вышневолоцком</w:t>
      </w:r>
      <w:proofErr w:type="spellEnd"/>
      <w:r w:rsidRPr="00862C2A">
        <w:rPr>
          <w:sz w:val="28"/>
          <w:szCs w:val="28"/>
        </w:rPr>
        <w:t xml:space="preserve">  </w:t>
      </w:r>
      <w:proofErr w:type="gramStart"/>
      <w:r w:rsidRPr="00862C2A">
        <w:rPr>
          <w:sz w:val="28"/>
          <w:szCs w:val="28"/>
        </w:rPr>
        <w:t>районе</w:t>
      </w:r>
      <w:proofErr w:type="gramEnd"/>
    </w:p>
    <w:p w:rsidR="009365D5" w:rsidRPr="00862C2A" w:rsidRDefault="009365D5" w:rsidP="00862C2A">
      <w:pPr>
        <w:spacing w:line="360" w:lineRule="auto"/>
        <w:jc w:val="both"/>
        <w:rPr>
          <w:sz w:val="28"/>
          <w:szCs w:val="28"/>
        </w:rPr>
      </w:pPr>
      <w:r w:rsidRPr="00862C2A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862C2A">
        <w:rPr>
          <w:sz w:val="28"/>
          <w:szCs w:val="28"/>
        </w:rPr>
        <w:t>межрайонное</w:t>
      </w:r>
      <w:proofErr w:type="gramEnd"/>
      <w:r w:rsidRPr="00862C2A">
        <w:rPr>
          <w:sz w:val="28"/>
          <w:szCs w:val="28"/>
        </w:rPr>
        <w:t xml:space="preserve">)  </w:t>
      </w:r>
    </w:p>
    <w:p w:rsidR="009365D5" w:rsidRDefault="009365D5" w:rsidP="009365D5"/>
    <w:p w:rsidR="004E01EF" w:rsidRDefault="004E01EF"/>
    <w:sectPr w:rsidR="004E01EF" w:rsidSect="00786F2E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D5"/>
    <w:rsid w:val="004E01EF"/>
    <w:rsid w:val="00862C2A"/>
    <w:rsid w:val="0093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365D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65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365D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365D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65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365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548.12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2019-05-07T12:19:00Z</dcterms:created>
  <dcterms:modified xsi:type="dcterms:W3CDTF">2019-05-07T12:33:00Z</dcterms:modified>
</cp:coreProperties>
</file>